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上海震旦职业学院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center"/>
        <w:rPr>
          <w:rFonts w:hint="eastAsia" w:ascii="宋体" w:hAnsi="宋体" w:eastAsia="宋体" w:cs="宋体"/>
          <w:i w:val="0"/>
          <w:iCs w:val="0"/>
          <w:caps w:val="0"/>
          <w:color w:val="333333"/>
          <w:spacing w:val="0"/>
          <w:sz w:val="28"/>
          <w:szCs w:val="28"/>
        </w:rPr>
      </w:pPr>
      <w:r>
        <w:rPr>
          <w:rFonts w:hint="eastAsia" w:asciiTheme="majorEastAsia" w:hAnsiTheme="majorEastAsia" w:eastAsiaTheme="majorEastAsia"/>
          <w:b/>
          <w:sz w:val="28"/>
          <w:szCs w:val="28"/>
        </w:rPr>
        <w:t>202</w:t>
      </w:r>
      <w:r>
        <w:rPr>
          <w:rFonts w:hint="eastAsia" w:asciiTheme="majorEastAsia" w:hAnsiTheme="majorEastAsia" w:eastAsiaTheme="majorEastAsia"/>
          <w:b/>
          <w:sz w:val="28"/>
          <w:szCs w:val="28"/>
          <w:lang w:val="en-US" w:eastAsia="zh-CN"/>
        </w:rPr>
        <w:t>2</w:t>
      </w:r>
      <w:r>
        <w:rPr>
          <w:rFonts w:hint="eastAsia" w:asciiTheme="majorEastAsia" w:hAnsiTheme="majorEastAsia" w:eastAsiaTheme="majorEastAsia"/>
          <w:b/>
          <w:sz w:val="28"/>
          <w:szCs w:val="28"/>
        </w:rPr>
        <w:t>年“三校生”</w:t>
      </w:r>
      <w:r>
        <w:rPr>
          <w:rStyle w:val="4"/>
          <w:rFonts w:hint="eastAsia" w:ascii="宋体" w:hAnsi="宋体" w:eastAsia="宋体" w:cs="宋体"/>
          <w:b/>
          <w:bCs/>
          <w:i w:val="0"/>
          <w:iCs w:val="0"/>
          <w:caps w:val="0"/>
          <w:color w:val="333333"/>
          <w:spacing w:val="0"/>
          <w:kern w:val="0"/>
          <w:sz w:val="28"/>
          <w:szCs w:val="28"/>
          <w:shd w:val="clear" w:fill="FFFFFF"/>
          <w:lang w:val="en-US" w:eastAsia="zh-CN" w:bidi="ar"/>
        </w:rPr>
        <w:t>《计算机基础》考试大纲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一、考试对象</w:t>
      </w:r>
    </w:p>
    <w:p>
      <w:pPr>
        <w:spacing w:line="276"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202</w:t>
      </w:r>
      <w:r>
        <w:rPr>
          <w:rFonts w:hint="eastAsia" w:asciiTheme="majorEastAsia" w:hAnsiTheme="majorEastAsia" w:eastAsiaTheme="majorEastAsia"/>
          <w:sz w:val="24"/>
          <w:lang w:val="en-US" w:eastAsia="zh-CN"/>
        </w:rPr>
        <w:t>2</w:t>
      </w:r>
      <w:r>
        <w:rPr>
          <w:rFonts w:hint="eastAsia" w:asciiTheme="majorEastAsia" w:hAnsiTheme="majorEastAsia" w:eastAsiaTheme="majorEastAsia"/>
          <w:sz w:val="24"/>
        </w:rPr>
        <w:t>年第一志愿填报</w:t>
      </w:r>
      <w:r>
        <w:rPr>
          <w:rFonts w:hint="eastAsia" w:asciiTheme="majorEastAsia" w:hAnsiTheme="majorEastAsia" w:eastAsiaTheme="majorEastAsia"/>
          <w:sz w:val="24"/>
          <w:lang w:val="en-US" w:eastAsia="zh-CN"/>
        </w:rPr>
        <w:t>我校</w:t>
      </w:r>
      <w:r>
        <w:rPr>
          <w:rFonts w:hint="eastAsia" w:asciiTheme="majorEastAsia" w:hAnsiTheme="majorEastAsia" w:eastAsiaTheme="majorEastAsia"/>
          <w:sz w:val="24"/>
        </w:rPr>
        <w:t>三校生招生考试的非艺体类专业考生</w:t>
      </w:r>
      <w:r>
        <w:rPr>
          <w:rFonts w:hint="eastAsia" w:asciiTheme="majorEastAsia" w:hAnsiTheme="majorEastAsia" w:eastAsiaTheme="majorEastAsia"/>
          <w:sz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二、考试说明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1．本考试注重考查学生对信息技术基本概念及计算机基本原理的掌握程度，考核学生对于Office软件操作的熟练程度。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2．本试卷满分100分，考试时间90分钟，考试形式为笔试、闭卷（请自备黑色水笔、2B铅笔、橡皮等）。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3．本次考试的题型主要包括单选题、多选题、判断题、填空题和简答题等。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三、考试范围</w:t>
      </w:r>
    </w:p>
    <w:tbl>
      <w:tblPr>
        <w:tblStyle w:val="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95"/>
        <w:gridCol w:w="5190"/>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考试内容</w:t>
            </w: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细化内容</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考试要求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信息与数字化的基本概念</w:t>
            </w: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信息的概念、特征及常见的信息技术</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信息的处理过程</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模拟量与数字量的转换</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数制及数制之间的转换</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字符、声音及图像的编码</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数据的压缩</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计算机软硬件系统</w:t>
            </w: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冯·诺依曼体系及五大逻辑部件</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计算机硬件和计算机性能测试</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计算机软件的分类及常见的软件</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软件的安装、设置与卸载</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计算机网络基础知识</w:t>
            </w: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网络的组成要素、功能及分类</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常见的网络硬件设备</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常见的网络协议</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常见的因特网接入方式</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795" w:type="dxa"/>
            <w:vMerge w:val="restart"/>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Office软件操作要点描述</w:t>
            </w: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新建、打开、保存、关闭Office文件的方法</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Word中图片、艺术字、剪贴画的插入及编辑方法</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PowerPoint中自定义动画与幻灯片切换的操作方法</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8" w:hRule="atLeast"/>
          <w:jc w:val="center"/>
        </w:trPr>
        <w:tc>
          <w:tcPr>
            <w:tcW w:w="1795" w:type="dxa"/>
            <w:vMerge w:val="continue"/>
            <w:shd w:val="clear" w:color="auto" w:fill="FFFFFF"/>
            <w:tcMar>
              <w:left w:w="53" w:type="dxa"/>
              <w:right w:w="53" w:type="dxa"/>
            </w:tcMar>
            <w:vAlign w:val="center"/>
          </w:tcPr>
          <w:p>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Excel中单元格格式设置的方法，常见公式函数（求和、求平均值、求最大值、求最小值、计数等）的应用</w:t>
            </w:r>
          </w:p>
        </w:tc>
        <w:tc>
          <w:tcPr>
            <w:tcW w:w="1453" w:type="dxa"/>
            <w:shd w:val="clear" w:color="auto" w:fill="FFFFFF"/>
            <w:tcMar>
              <w:left w:w="53" w:type="dxa"/>
              <w:right w:w="5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278"/>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在大纲的考试要求中，提出了“识记”“认知”“领会”、“掌握”、“应用”等几个能力层次的要求，它们的含义是：</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识记：要求应考者能够熟练记忆。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leftChars="0" w:right="0" w:rightChars="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认知：要求应考者记忆、识别并大致理解相关的知识点。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rightChars="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3．领会：要求应考者能够记忆有关知识点的主要内容，并能够理解有关知识点的内涵与外延，熟悉其内容要点和它们之间的区别与联系，并能根据考核的不同要求，作出正确的解释、说明和阐述。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4．掌握：要求应考者掌握有关的知识点，正确理解和记忆相关内容等。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5．应用：要求应考者能将知识转化为能力，进行计算机相关软件的操作。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以上“识记”、“认知”部分属于记忆能力层次；“领会”、“掌握”部分属于理解能力层次；“应用”部分属于实践能力层次。</w:t>
      </w:r>
    </w:p>
    <w:p>
      <w:pPr>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745C5"/>
    <w:multiLevelType w:val="singleLevel"/>
    <w:tmpl w:val="503745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MjA3Y2FjZTc4Y2ZjMGRkYzg1NzllNTc1OTc4MWMifQ=="/>
  </w:docVars>
  <w:rsids>
    <w:rsidRoot w:val="4B135772"/>
    <w:rsid w:val="2AE4494B"/>
    <w:rsid w:val="2FE9034F"/>
    <w:rsid w:val="4B135772"/>
    <w:rsid w:val="4E8665AA"/>
    <w:rsid w:val="6439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880</Characters>
  <Lines>0</Lines>
  <Paragraphs>0</Paragraphs>
  <TotalTime>6</TotalTime>
  <ScaleCrop>false</ScaleCrop>
  <LinksUpToDate>false</LinksUpToDate>
  <CharactersWithSpaces>881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2021-04-06T07:24:00Z</dcterms:created>
  <dc:creator>小强</dc:creator>
  <cp:lastModifiedBy>Chen.</cp:lastModifiedBy>
  <dcterms:modified xsi:type="dcterms:W3CDTF">2022-06-13T07:44:09Z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801D9639CCC24FCA90774014C4CCD8E5</vt:lpwstr>
  </property>
</Properties>
</file>