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Arial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上海震旦职业学院</w:t>
      </w:r>
    </w:p>
    <w:p>
      <w:pPr>
        <w:jc w:val="center"/>
        <w:rPr>
          <w:rFonts w:hint="eastAsia"/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  <w:t>年三校生专业技能（素描）考试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  <w:t>纲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中宋" w:hAnsi="华文中宋" w:eastAsia="华文中宋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Arial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一、考核目标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（一）《素描》考试的基本目的是考核学生观察和表现对象的造型能力，要求学生具备良好的绘画造型能力，即对物象形体的描绘、概括和表现能力。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（二）考核重点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1、构图组织能力，画面均衡、和谐。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2、造型表现能力，具备表现物象的形体、比例、结构、明暗、空间等关系的能力。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3、结构分析与概括能力，理解物象造型的结构和空间关系。使画面具有一定的形式美感。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中宋" w:hAnsi="华文中宋" w:eastAsia="华文中宋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Arial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石膏头像写生（试卷尺寸：</w:t>
      </w:r>
      <w:r>
        <w:rPr>
          <w:rFonts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4开铅画纸</w:t>
      </w:r>
      <w:r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Arial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三、考试时间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中宋" w:hAnsi="华文中宋" w:eastAsia="华文中宋" w:cs="Arial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Arial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四、考生画具准备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除画板、画架、画凳、画纸外，其余绘画用品，请考生自备。</w:t>
      </w:r>
    </w:p>
    <w:p>
      <w:pPr>
        <w:spacing w:line="400" w:lineRule="exact"/>
        <w:ind w:firstLine="560" w:firstLineChars="200"/>
        <w:rPr>
          <w:rFonts w:hint="eastAsia" w:ascii="宋体" w:hAnsi="宋体" w:eastAsia="宋体" w:cs="Arial"/>
          <w:color w:val="333333"/>
          <w:kern w:val="0"/>
          <w:sz w:val="28"/>
          <w:szCs w:val="28"/>
        </w:rPr>
      </w:pPr>
    </w:p>
    <w:p>
      <w:pPr>
        <w:spacing w:line="400" w:lineRule="exact"/>
        <w:ind w:firstLine="420" w:firstLineChars="200"/>
        <w:rPr>
          <w:rFonts w:hint="eastAsia"/>
        </w:rPr>
      </w:pPr>
    </w:p>
    <w:p>
      <w:pPr>
        <w:spacing w:line="400" w:lineRule="exact"/>
        <w:ind w:firstLine="420" w:firstLineChars="200"/>
        <w:rPr>
          <w:rFonts w:hint="eastAsia"/>
        </w:rPr>
      </w:pPr>
    </w:p>
    <w:p>
      <w:pPr>
        <w:spacing w:line="400" w:lineRule="exact"/>
        <w:ind w:firstLine="420" w:firstLineChars="200"/>
        <w:rPr>
          <w:rFonts w:hint="eastAsia"/>
        </w:rPr>
      </w:pPr>
    </w:p>
    <w:p>
      <w:pPr>
        <w:spacing w:line="400" w:lineRule="exact"/>
        <w:ind w:firstLine="420" w:firstLineChars="200"/>
        <w:rPr>
          <w:rFonts w:hint="eastAsia"/>
        </w:rPr>
      </w:pPr>
    </w:p>
    <w:p>
      <w:pPr>
        <w:spacing w:line="400" w:lineRule="exact"/>
        <w:ind w:firstLine="420" w:firstLineChars="200"/>
        <w:rPr>
          <w:rFonts w:hint="eastAsia"/>
        </w:rPr>
      </w:pPr>
    </w:p>
    <w:p>
      <w:pPr>
        <w:spacing w:line="400" w:lineRule="exact"/>
        <w:ind w:firstLine="420" w:firstLineChars="200"/>
        <w:rPr>
          <w:rFonts w:hint="eastAsia"/>
        </w:rPr>
      </w:pPr>
    </w:p>
    <w:p>
      <w:pPr>
        <w:spacing w:line="400" w:lineRule="exact"/>
        <w:ind w:firstLine="420" w:firstLineChars="200"/>
        <w:rPr>
          <w:rFonts w:hint="eastAsia"/>
        </w:rPr>
      </w:pPr>
    </w:p>
    <w:p>
      <w:pPr>
        <w:spacing w:line="400" w:lineRule="exact"/>
        <w:ind w:firstLine="420" w:firstLineChars="200"/>
        <w:rPr>
          <w:rFonts w:hint="eastAsia"/>
        </w:rPr>
      </w:pPr>
    </w:p>
    <w:p>
      <w:pPr>
        <w:spacing w:line="400" w:lineRule="exact"/>
        <w:ind w:firstLine="420" w:firstLineChars="200"/>
        <w:rPr>
          <w:rFonts w:hint="eastAsia"/>
        </w:rPr>
      </w:pPr>
    </w:p>
    <w:p>
      <w:pPr>
        <w:spacing w:line="400" w:lineRule="exact"/>
        <w:ind w:firstLine="420" w:firstLineChars="200"/>
        <w:rPr>
          <w:rFonts w:hint="eastAsia"/>
        </w:rPr>
      </w:pPr>
    </w:p>
    <w:p>
      <w:pPr>
        <w:jc w:val="center"/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Arial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上海震旦职业学院</w:t>
      </w:r>
    </w:p>
    <w:p>
      <w:pPr>
        <w:spacing w:line="400" w:lineRule="exact"/>
        <w:jc w:val="center"/>
        <w:rPr>
          <w:rFonts w:hint="eastAsia"/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  <w:t>年三校生专业技能考试考纲（色彩）</w:t>
      </w:r>
    </w:p>
    <w:p>
      <w:pPr>
        <w:spacing w:line="400" w:lineRule="exact"/>
        <w:ind w:firstLine="420" w:firstLineChars="200"/>
        <w:rPr>
          <w:rFonts w:hint="eastAsia"/>
        </w:rPr>
      </w:pPr>
    </w:p>
    <w:p>
      <w:pPr>
        <w:spacing w:line="480" w:lineRule="exact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 w:cs="Arial"/>
          <w:b/>
          <w:color w:val="333333"/>
          <w:kern w:val="0"/>
          <w:sz w:val="28"/>
          <w:szCs w:val="28"/>
        </w:rPr>
        <w:t>一、 </w:t>
      </w:r>
      <w:r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  <w:t>考核目标</w:t>
      </w:r>
    </w:p>
    <w:p>
      <w:pPr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</w:rPr>
        <w:t>（一）《色彩》考试的基本目的是考核学生观察和表现对象的色彩能力，要求学生具备良好的写实绘画能力，即对物象的造型与色彩的描绘、概括和表现能力。</w:t>
      </w:r>
    </w:p>
    <w:p>
      <w:pPr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</w:rPr>
        <w:t>（二）考核重点</w:t>
      </w:r>
    </w:p>
    <w:p>
      <w:pPr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1、构图组织能力，画面均衡、和谐。</w:t>
      </w:r>
    </w:p>
    <w:p>
      <w:pPr>
        <w:spacing w:line="480" w:lineRule="exact"/>
        <w:ind w:firstLine="560" w:firstLineChars="200"/>
        <w:rPr>
          <w:rFonts w:hint="eastAsia"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2、生动地塑造所描绘的对象，具备客观表现物体造型、色相、明暗、冷暖、空间、主次等色彩关系的能力，有扎实的绘画基本功。</w:t>
      </w:r>
    </w:p>
    <w:p>
      <w:pPr>
        <w:spacing w:line="480" w:lineRule="exact"/>
        <w:ind w:firstLine="560" w:firstLineChars="200"/>
        <w:rPr>
          <w:rFonts w:hint="eastAsia"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3、色彩关系和谐，有整体色调感，具有一定的形式美感。</w:t>
      </w:r>
    </w:p>
    <w:p>
      <w:pPr>
        <w:spacing w:line="480" w:lineRule="exact"/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</w:pPr>
      <w:r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  <w:t>二、考试内容</w:t>
      </w:r>
    </w:p>
    <w:p>
      <w:pPr>
        <w:spacing w:line="480" w:lineRule="exact"/>
        <w:ind w:firstLine="560" w:firstLineChars="200"/>
        <w:rPr>
          <w:rFonts w:hint="eastAsia" w:ascii="Arial" w:hAnsi="Arial" w:eastAsia="宋体" w:cs="Arial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</w:rPr>
        <w:t>水粉静物写生（试卷尺寸：</w:t>
      </w:r>
      <w:r>
        <w:rPr>
          <w:rFonts w:ascii="Arial" w:hAnsi="Arial" w:eastAsia="宋体" w:cs="Arial"/>
          <w:color w:val="333333"/>
          <w:kern w:val="0"/>
          <w:sz w:val="28"/>
          <w:szCs w:val="28"/>
        </w:rPr>
        <w:t>4开铅画纸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</w:rPr>
        <w:t>）。</w:t>
      </w:r>
    </w:p>
    <w:p>
      <w:pPr>
        <w:spacing w:line="480" w:lineRule="exact"/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</w:pPr>
      <w:r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  <w:t>三、考试时间：</w:t>
      </w:r>
    </w:p>
    <w:p>
      <w:pPr>
        <w:spacing w:line="480" w:lineRule="exact"/>
        <w:ind w:firstLine="560" w:firstLineChars="200"/>
        <w:rPr>
          <w:rFonts w:hint="eastAsia"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90分钟。</w:t>
      </w:r>
    </w:p>
    <w:p>
      <w:pPr>
        <w:spacing w:line="480" w:lineRule="exact"/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</w:pPr>
      <w:r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  <w:t>四、考生画具准备</w:t>
      </w:r>
    </w:p>
    <w:p>
      <w:pPr>
        <w:spacing w:line="480" w:lineRule="exact"/>
        <w:ind w:firstLine="560" w:firstLineChars="200"/>
        <w:rPr>
          <w:rFonts w:ascii="Arial" w:hAnsi="Arial" w:eastAsia="宋体" w:cs="Arial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</w:rPr>
        <w:t>除画板、画架、画凳、画纸外，其余绘画用品，请考生自备。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MjA3Y2FjZTc4Y2ZjMGRkYzg1NzllNTc1OTc4MWMifQ=="/>
  </w:docVars>
  <w:rsids>
    <w:rsidRoot w:val="00014E14"/>
    <w:rsid w:val="00014E14"/>
    <w:rsid w:val="00250BBE"/>
    <w:rsid w:val="00353525"/>
    <w:rsid w:val="00884B2C"/>
    <w:rsid w:val="1C2654C8"/>
    <w:rsid w:val="5690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547</Words>
  <Characters>555</Characters>
  <Lines>4</Lines>
  <Paragraphs>1</Paragraphs>
  <TotalTime>0</TotalTime>
  <ScaleCrop>false</ScaleCrop>
  <LinksUpToDate>false</LinksUpToDate>
  <CharactersWithSpaces>556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2021-03-31T07:22:00Z</dcterms:created>
  <dc:creator>zhu</dc:creator>
  <cp:lastModifiedBy>Chen.</cp:lastModifiedBy>
  <dcterms:modified xsi:type="dcterms:W3CDTF">2022-06-13T07:44:52Z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BB9EFB55B0364B87BC529C86452D6770</vt:lpwstr>
  </property>
</Properties>
</file>